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5187A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3E18410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14:paraId="3E968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5BFCB24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 договору строительного подряда</w:t>
            </w:r>
          </w:p>
        </w:tc>
      </w:tr>
      <w:tr w14:paraId="69B77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EEE60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г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№_______</w:t>
            </w:r>
          </w:p>
        </w:tc>
      </w:tr>
    </w:tbl>
    <w:p w14:paraId="74DDA555">
      <w:pPr>
        <w:ind w:left="6480" w:firstLine="2167"/>
        <w:jc w:val="center"/>
        <w:rPr>
          <w:rFonts w:hint="default" w:ascii="Times New Roman" w:hAnsi="Times New Roman" w:cs="Times New Roman"/>
          <w:sz w:val="20"/>
          <w:szCs w:val="20"/>
        </w:rPr>
      </w:pPr>
    </w:p>
    <w:p w14:paraId="58452033">
      <w:pPr>
        <w:ind w:left="6480" w:firstLine="2167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126F7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131A9D6">
            <w:pPr>
              <w:spacing w:before="6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6292F8C7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1D1E3969">
            <w:pPr>
              <w:spacing w:before="60"/>
              <w:jc w:val="righ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3BD2A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77F7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A437C6A">
            <w:pPr>
              <w:spacing w:before="6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13DBB4AB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7E885A61">
            <w:pPr>
              <w:spacing w:before="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B1B32">
            <w:pPr>
              <w:autoSpaceDE/>
              <w:autoSpaceDN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 w14:paraId="3064925F">
      <w:pPr>
        <w:pStyle w:val="8"/>
        <w:tabs>
          <w:tab w:val="left" w:pos="708"/>
        </w:tabs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01BDC357">
      <w:pPr>
        <w:pStyle w:val="3"/>
        <w:rPr>
          <w:rFonts w:hint="default" w:ascii="Times New Roman" w:hAnsi="Times New Roman" w:cs="Times New Roman"/>
          <w:b/>
          <w:bCs/>
          <w:sz w:val="20"/>
          <w:szCs w:val="20"/>
        </w:rPr>
      </w:pPr>
    </w:p>
    <w:p w14:paraId="5263932C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11"/>
        <w:tblW w:w="0" w:type="auto"/>
        <w:tblInd w:w="57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</w:tblGrid>
      <w:tr w14:paraId="153AF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 w14:paraId="2692ECD0">
            <w:pPr>
              <w:pStyle w:val="8"/>
              <w:tabs>
                <w:tab w:val="left" w:pos="708"/>
              </w:tabs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</w:tc>
      </w:tr>
      <w:tr w14:paraId="25DBD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 w14:paraId="6D6451E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>Управляющий                                         Г.В.Меркуль</w:t>
            </w:r>
          </w:p>
        </w:tc>
      </w:tr>
      <w:tr w14:paraId="42DF0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 w14:paraId="159FDE0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3BE60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 w14:paraId="33B477B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»                   20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14:paraId="06DBE5C3">
      <w:pPr>
        <w:pStyle w:val="3"/>
        <w:rPr>
          <w:rFonts w:hint="default" w:ascii="Times New Roman" w:hAnsi="Times New Roman" w:cs="Times New Roman"/>
          <w:b/>
          <w:bCs/>
          <w:sz w:val="20"/>
          <w:szCs w:val="20"/>
        </w:rPr>
      </w:pPr>
    </w:p>
    <w:p w14:paraId="7EC4DD2A">
      <w:pPr>
        <w:pStyle w:val="3"/>
        <w:rPr>
          <w:rFonts w:hint="default" w:ascii="Times New Roman" w:hAnsi="Times New Roman" w:cs="Times New Roman"/>
          <w:b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>ДЕФЕКТНЫЙ АКТ</w:t>
      </w:r>
    </w:p>
    <w:p w14:paraId="015175A9">
      <w:pPr>
        <w:jc w:val="both"/>
        <w:rPr>
          <w:rFonts w:hint="default" w:ascii="Times New Roman" w:hAnsi="Times New Roman" w:cs="Times New Roman"/>
          <w:sz w:val="20"/>
          <w:szCs w:val="20"/>
        </w:rPr>
      </w:pPr>
    </w:p>
    <w:p w14:paraId="106ACD10">
      <w:p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05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.0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1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.202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6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 xml:space="preserve"> №1-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5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>/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>1</w:t>
      </w:r>
      <w:r>
        <w:rPr>
          <w:rFonts w:hint="default" w:ascii="Times New Roman" w:hAnsi="Times New Roman" w:cs="Times New Roman"/>
          <w:color w:val="FF0000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color w:val="FF0000"/>
          <w:sz w:val="20"/>
          <w:szCs w:val="20"/>
          <w:lang w:val="ru-RU"/>
        </w:rPr>
        <w:t xml:space="preserve">(изм. от 21.01.2026 №1-5/17) </w:t>
      </w:r>
      <w:r>
        <w:rPr>
          <w:rFonts w:hint="default" w:ascii="Times New Roman" w:hAnsi="Times New Roman" w:cs="Times New Roman"/>
          <w:sz w:val="20"/>
          <w:szCs w:val="20"/>
        </w:rPr>
        <w:t>в составе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:</w:t>
      </w:r>
    </w:p>
    <w:p w14:paraId="4D789284">
      <w:pPr>
        <w:jc w:val="both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128A68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6AD3F396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044069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Начальник УЦХО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vAlign w:val="top"/>
          </w:tcPr>
          <w:p w14:paraId="31EA4D3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И.С.Бугакова</w:t>
            </w:r>
          </w:p>
        </w:tc>
      </w:tr>
      <w:tr w14:paraId="3109D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611BC4CE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06E5702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Зам начальника УЦХО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vAlign w:val="top"/>
          </w:tcPr>
          <w:p w14:paraId="25160A37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21E87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1FEF14E8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55E3949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14F144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Д.С.Голушко</w:t>
            </w:r>
          </w:p>
        </w:tc>
      </w:tr>
      <w:tr w14:paraId="5D012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0C85062F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40D23532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067182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О.И.Дубина</w:t>
            </w:r>
          </w:p>
        </w:tc>
      </w:tr>
    </w:tbl>
    <w:p w14:paraId="16A4DAE2">
      <w:pPr>
        <w:jc w:val="both"/>
        <w:rPr>
          <w:rFonts w:hint="default" w:ascii="Times New Roman" w:hAnsi="Times New Roman" w:cs="Times New Roman"/>
          <w:sz w:val="20"/>
          <w:szCs w:val="20"/>
        </w:rPr>
      </w:pPr>
    </w:p>
    <w:p w14:paraId="229C226C">
      <w:pPr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составила настоящий акт в том, что в результате обследования объект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а</w:t>
      </w:r>
      <w:r>
        <w:rPr>
          <w:rFonts w:hint="default" w:ascii="Times New Roman" w:hAnsi="Times New Roman" w:cs="Times New Roman"/>
          <w:sz w:val="20"/>
          <w:szCs w:val="20"/>
        </w:rPr>
        <w:t>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D9D5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409D584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Г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осударственно</w:t>
            </w:r>
            <w:r>
              <w:rPr>
                <w:rFonts w:hint="default" w:cs="Times New Roman"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учреждени</w:t>
            </w:r>
            <w:r>
              <w:rPr>
                <w:rFonts w:hint="default" w:cs="Times New Roman"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образования «Специальная школа № 14 г.Минска», ул. Севастопольская, 54</w:t>
            </w:r>
          </w:p>
          <w:p w14:paraId="1D64F132"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Установлено, </w:t>
            </w:r>
            <w:r>
              <w:rPr>
                <w:rFonts w:hint="default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что в электрощитовых учреждения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в связи с истечением срока поверки индукционных счётчиков электрической энергии в количестве </w:t>
            </w:r>
            <w:r>
              <w:rPr>
                <w:rFonts w:hint="default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шт</w:t>
            </w:r>
            <w:r>
              <w:rPr>
                <w:rFonts w:hint="default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и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трансформаторов тока в</w:t>
            </w:r>
            <w:r>
              <w:rPr>
                <w:rFonts w:hint="default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количестве 3 шт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, необходимо произвести замену счётчиков электрической энергии на электронные</w:t>
            </w:r>
            <w:r>
              <w:rPr>
                <w:rFonts w:hint="default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и трансофрматоров тока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3254AF40"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Работы и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объёмы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необходимо выполнить согласно примерного (укрупненного) перечня видов ремонтных работ.</w:t>
            </w:r>
          </w:p>
        </w:tc>
      </w:tr>
      <w:tr w14:paraId="39AF9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5A35A586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Работы следует производить с применением следующих механизмов: в соответствии с локальн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ой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смет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ой</w:t>
            </w:r>
          </w:p>
        </w:tc>
      </w:tr>
      <w:tr w14:paraId="6B209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36A686FA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63578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701756C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Другие сведения, учитываемые при определении стоимости работ: отсутствуют.</w:t>
            </w:r>
          </w:p>
        </w:tc>
      </w:tr>
      <w:tr w14:paraId="617AD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6F02603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Дата начала разработки сметной документации: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мая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2026г.</w:t>
            </w:r>
          </w:p>
        </w:tc>
      </w:tr>
      <w:tr w14:paraId="006E4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52223DC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Дата начала выполнения строительных, специальных и монтажных: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22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.06.2026</w:t>
            </w:r>
          </w:p>
        </w:tc>
      </w:tr>
      <w:tr w14:paraId="5F8FE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CDD1E7E">
            <w:pPr>
              <w:spacing w:before="12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Продолжительность выполнения строительных, специальных и монтажных: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22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.06.2026-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23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.06.2026.</w:t>
            </w:r>
          </w:p>
        </w:tc>
      </w:tr>
    </w:tbl>
    <w:p w14:paraId="3671C2BD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681F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95CD197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председателя комиссии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 w14:paraId="04A844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Начальник УЦХО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7DA338B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И.С.Бугакова</w:t>
            </w:r>
          </w:p>
        </w:tc>
      </w:tr>
      <w:tr w14:paraId="5C73A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00E3920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членов комиссии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 w14:paraId="71E7D7F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Зам начальника УЦХО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1BB0AE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64C71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6D7B6426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10B7AB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6E0BA3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Д.С.Голушко</w:t>
            </w:r>
          </w:p>
        </w:tc>
      </w:tr>
      <w:tr w14:paraId="631A9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015EE7E5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4592E981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2106937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О.И.Дубина</w:t>
            </w:r>
          </w:p>
        </w:tc>
      </w:tr>
    </w:tbl>
    <w:p w14:paraId="08522B56">
      <w:pPr>
        <w:rPr>
          <w:rFonts w:hint="default" w:ascii="Times New Roman" w:hAnsi="Times New Roman" w:cs="Times New Roman"/>
          <w:sz w:val="20"/>
          <w:szCs w:val="20"/>
        </w:rPr>
      </w:pPr>
    </w:p>
    <w:p w14:paraId="68A60DB7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br w:type="page"/>
      </w:r>
    </w:p>
    <w:p w14:paraId="0FA8393A">
      <w:pPr>
        <w:pStyle w:val="8"/>
        <w:spacing w:beforeLines="0" w:afterLines="0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ПРИМЕРНЫЙ (УКРУПНЕННЫЙ) ПЕРЕЧЕНЬ ВИДОВ СТРОИТЕЛЬНО-МОНТАЖНЫХ РАБОТ</w:t>
      </w:r>
    </w:p>
    <w:p w14:paraId="30EB1D76">
      <w:pPr>
        <w:pStyle w:val="8"/>
        <w:spacing w:beforeLines="0" w:afterLines="0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2FF21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D2749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14BDBF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F83BB7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DC2697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0817E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</w:tbl>
    <w:p w14:paraId="0D704C0C">
      <w:pPr>
        <w:spacing w:beforeLines="0" w:afterLines="0"/>
        <w:jc w:val="right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480"/>
        <w:gridCol w:w="6024"/>
        <w:gridCol w:w="1347"/>
        <w:gridCol w:w="1134"/>
        <w:gridCol w:w="1612"/>
      </w:tblGrid>
      <w:tr w14:paraId="4DA3C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55521">
            <w:pPr>
              <w:numPr>
                <w:ilvl w:val="0"/>
                <w:numId w:val="1"/>
              </w:numPr>
              <w:spacing w:beforeLines="0" w:afterLines="0"/>
              <w:ind w:left="357" w:leftChars="0" w:hanging="357"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9497C">
            <w:pPr>
              <w:autoSpaceDE/>
              <w:spacing w:before="60" w:beforeLines="0" w:afterLines="0"/>
              <w:ind w:left="-57" w:leftChars="0" w:right="-57" w:right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Трансформатор тока, напряжение до 10кВ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87BF3">
            <w:pPr>
              <w:spacing w:before="60" w:beforeLines="0" w:afterLine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34A3A">
            <w:pPr>
              <w:autoSpaceDE/>
              <w:spacing w:before="60" w:beforeLines="0" w:afterLines="0"/>
              <w:jc w:val="right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0.0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5C473">
            <w:pPr>
              <w:spacing w:beforeLines="0" w:afterLine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14:paraId="52D0B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FCD2F">
            <w:pPr>
              <w:numPr>
                <w:ilvl w:val="0"/>
                <w:numId w:val="1"/>
              </w:numPr>
              <w:spacing w:beforeLines="0" w:afterLines="0"/>
              <w:ind w:left="357" w:leftChars="0" w:hanging="357" w:firstLine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01DC6">
            <w:pPr>
              <w:autoSpaceDE/>
              <w:spacing w:before="60" w:beforeLines="0" w:afterLines="0"/>
              <w:ind w:left="-57" w:leftChars="0" w:right="-57" w:right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Счетчик, устанавливаемый на готовом основании, трехфазный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DEC11">
            <w:pPr>
              <w:spacing w:before="60" w:beforeLines="0" w:afterLine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0A830">
            <w:pPr>
              <w:autoSpaceDE/>
              <w:spacing w:before="60" w:beforeLines="0" w:afterLines="0"/>
              <w:jc w:val="right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A4353">
            <w:pPr>
              <w:spacing w:beforeLines="0" w:afterLine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7A881ED">
      <w:pPr>
        <w:spacing w:beforeLines="0" w:afterLines="0"/>
        <w:jc w:val="right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5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985"/>
        <w:gridCol w:w="736"/>
        <w:gridCol w:w="1815"/>
        <w:gridCol w:w="851"/>
        <w:gridCol w:w="2268"/>
      </w:tblGrid>
      <w:tr w14:paraId="16E8D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900877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0FF259C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 УЦХО</w:t>
            </w:r>
          </w:p>
        </w:tc>
        <w:tc>
          <w:tcPr>
            <w:tcW w:w="736" w:type="dxa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3945EFD8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AF22C62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6CEE66FF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B85520F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Ю.М.Заграбский</w:t>
            </w:r>
          </w:p>
        </w:tc>
      </w:tr>
      <w:tr w14:paraId="5D1D0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FC71EB">
            <w:pPr>
              <w:spacing w:beforeLines="0" w:afterLines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A47E9D">
            <w:pPr>
              <w:spacing w:beforeLines="0" w:afterLine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0BAE4AEE">
      <w:pPr>
        <w:spacing w:beforeLines="0" w:afterLines="0"/>
        <w:rPr>
          <w:rFonts w:hint="default" w:ascii="Times New Roman" w:hAnsi="Times New Roman" w:cs="Times New Roman"/>
          <w:sz w:val="20"/>
          <w:szCs w:val="20"/>
        </w:rPr>
      </w:pPr>
    </w:p>
    <w:p w14:paraId="3DFA11F5">
      <w:pPr>
        <w:spacing w:beforeLines="0" w:afterLines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« _____ » _________________ 20 ___ г.</w:t>
      </w:r>
    </w:p>
    <w:p w14:paraId="1E4BC494">
      <w:pPr>
        <w:pStyle w:val="8"/>
        <w:jc w:val="center"/>
        <w:rPr>
          <w:rFonts w:hint="default" w:ascii="Times New Roman" w:hAnsi="Times New Roman" w:cs="Times New Roman"/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A01E5">
    <w:pPr>
      <w:pStyle w:val="9"/>
    </w:pPr>
  </w:p>
  <w:p w14:paraId="4AF17A98">
    <w:pPr>
      <w:pStyle w:val="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6850C1"/>
    <w:multiLevelType w:val="multilevel"/>
    <w:tmpl w:val="726850C1"/>
    <w:lvl w:ilvl="0" w:tentative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 w:cs="Times New Roman"/>
        <w:sz w:val="12"/>
        <w:szCs w:val="12"/>
        <w:u w:val="none" w:color="auto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hint="default" w:cs="Times New Roman"/>
        <w:u w:val="none" w:color="auto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hint="default" w:cs="Times New Roman"/>
        <w:u w:val="none" w:color="auto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hint="default" w:cs="Times New Roman"/>
        <w:u w:val="none" w:color="auto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hint="default" w:cs="Times New Roman"/>
        <w:u w:val="none" w:color="auto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hint="default" w:cs="Times New Roman"/>
        <w:u w:val="none" w:color="auto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hint="default" w:cs="Times New Roman"/>
        <w:u w:val="none" w:color="auto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hint="default" w:cs="Times New Roman"/>
        <w:u w:val="none" w:color="auto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hint="default" w:cs="Times New Roman"/>
        <w:u w:val="none" w:color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04F18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54AD9"/>
    <w:rsid w:val="00066221"/>
    <w:rsid w:val="00075DAE"/>
    <w:rsid w:val="000A0784"/>
    <w:rsid w:val="000A2996"/>
    <w:rsid w:val="000A361F"/>
    <w:rsid w:val="000A3CED"/>
    <w:rsid w:val="000B4962"/>
    <w:rsid w:val="000F3E74"/>
    <w:rsid w:val="00101998"/>
    <w:rsid w:val="00106EEC"/>
    <w:rsid w:val="001228FA"/>
    <w:rsid w:val="001237EE"/>
    <w:rsid w:val="001279CD"/>
    <w:rsid w:val="00146528"/>
    <w:rsid w:val="00153196"/>
    <w:rsid w:val="00163CD7"/>
    <w:rsid w:val="00166EDD"/>
    <w:rsid w:val="0017113F"/>
    <w:rsid w:val="001723E3"/>
    <w:rsid w:val="00193C8E"/>
    <w:rsid w:val="001A3C43"/>
    <w:rsid w:val="001C7D7C"/>
    <w:rsid w:val="001D23C1"/>
    <w:rsid w:val="001D6B42"/>
    <w:rsid w:val="001F0D7D"/>
    <w:rsid w:val="001F0FD4"/>
    <w:rsid w:val="002052B1"/>
    <w:rsid w:val="00211B7E"/>
    <w:rsid w:val="00212D2C"/>
    <w:rsid w:val="00216EA4"/>
    <w:rsid w:val="00220BC1"/>
    <w:rsid w:val="00224FF8"/>
    <w:rsid w:val="002330FB"/>
    <w:rsid w:val="00251766"/>
    <w:rsid w:val="00260E30"/>
    <w:rsid w:val="002629C8"/>
    <w:rsid w:val="002650CA"/>
    <w:rsid w:val="002939EA"/>
    <w:rsid w:val="00294492"/>
    <w:rsid w:val="002B53BB"/>
    <w:rsid w:val="002C6761"/>
    <w:rsid w:val="002E1A05"/>
    <w:rsid w:val="002E4AEB"/>
    <w:rsid w:val="002E7878"/>
    <w:rsid w:val="002F62FB"/>
    <w:rsid w:val="00302C5A"/>
    <w:rsid w:val="00322D8E"/>
    <w:rsid w:val="00325B19"/>
    <w:rsid w:val="003272CE"/>
    <w:rsid w:val="003338BA"/>
    <w:rsid w:val="00333A02"/>
    <w:rsid w:val="00340083"/>
    <w:rsid w:val="00341A2D"/>
    <w:rsid w:val="00346DBF"/>
    <w:rsid w:val="00362C72"/>
    <w:rsid w:val="00367FD0"/>
    <w:rsid w:val="0039376E"/>
    <w:rsid w:val="003A2F57"/>
    <w:rsid w:val="003D08BF"/>
    <w:rsid w:val="003E3B3C"/>
    <w:rsid w:val="003E3DD2"/>
    <w:rsid w:val="003F2465"/>
    <w:rsid w:val="003F7CC7"/>
    <w:rsid w:val="00401394"/>
    <w:rsid w:val="00401983"/>
    <w:rsid w:val="0041572A"/>
    <w:rsid w:val="00422AFB"/>
    <w:rsid w:val="004316D2"/>
    <w:rsid w:val="00452F4E"/>
    <w:rsid w:val="004546A1"/>
    <w:rsid w:val="00482B13"/>
    <w:rsid w:val="00485597"/>
    <w:rsid w:val="004863FB"/>
    <w:rsid w:val="00494DC6"/>
    <w:rsid w:val="00496F4C"/>
    <w:rsid w:val="00497F8A"/>
    <w:rsid w:val="004A12C3"/>
    <w:rsid w:val="004A4934"/>
    <w:rsid w:val="004A5B8D"/>
    <w:rsid w:val="004C18B4"/>
    <w:rsid w:val="004C1E68"/>
    <w:rsid w:val="004D08FF"/>
    <w:rsid w:val="004D292D"/>
    <w:rsid w:val="004D293F"/>
    <w:rsid w:val="004E7CF5"/>
    <w:rsid w:val="004F1C56"/>
    <w:rsid w:val="004F4E57"/>
    <w:rsid w:val="00521EE1"/>
    <w:rsid w:val="005268CC"/>
    <w:rsid w:val="005372FB"/>
    <w:rsid w:val="00537EAE"/>
    <w:rsid w:val="005508B8"/>
    <w:rsid w:val="005658DA"/>
    <w:rsid w:val="00573EF3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437A"/>
    <w:rsid w:val="006768A7"/>
    <w:rsid w:val="00685D87"/>
    <w:rsid w:val="00685E16"/>
    <w:rsid w:val="006A64CF"/>
    <w:rsid w:val="006A6837"/>
    <w:rsid w:val="006B180E"/>
    <w:rsid w:val="006C314C"/>
    <w:rsid w:val="006D7D37"/>
    <w:rsid w:val="0071503D"/>
    <w:rsid w:val="00741DC6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A5B9B"/>
    <w:rsid w:val="007A5F7C"/>
    <w:rsid w:val="007B09DF"/>
    <w:rsid w:val="007B17CD"/>
    <w:rsid w:val="007B7F44"/>
    <w:rsid w:val="007E515E"/>
    <w:rsid w:val="008019C4"/>
    <w:rsid w:val="008029CE"/>
    <w:rsid w:val="008049C1"/>
    <w:rsid w:val="00812112"/>
    <w:rsid w:val="00820127"/>
    <w:rsid w:val="00826672"/>
    <w:rsid w:val="008301CC"/>
    <w:rsid w:val="008302E1"/>
    <w:rsid w:val="00836D46"/>
    <w:rsid w:val="008403A1"/>
    <w:rsid w:val="00842670"/>
    <w:rsid w:val="0084459A"/>
    <w:rsid w:val="008528A7"/>
    <w:rsid w:val="00861D3F"/>
    <w:rsid w:val="008819F3"/>
    <w:rsid w:val="00894764"/>
    <w:rsid w:val="0089495E"/>
    <w:rsid w:val="008A61A1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0916"/>
    <w:rsid w:val="0098136D"/>
    <w:rsid w:val="00984AFF"/>
    <w:rsid w:val="009933BC"/>
    <w:rsid w:val="009934B1"/>
    <w:rsid w:val="0099681C"/>
    <w:rsid w:val="009A47E7"/>
    <w:rsid w:val="009D2C48"/>
    <w:rsid w:val="009D547A"/>
    <w:rsid w:val="009E2CFE"/>
    <w:rsid w:val="00A15ADB"/>
    <w:rsid w:val="00A336A2"/>
    <w:rsid w:val="00A44D0A"/>
    <w:rsid w:val="00A4553F"/>
    <w:rsid w:val="00A55078"/>
    <w:rsid w:val="00A60469"/>
    <w:rsid w:val="00A6253C"/>
    <w:rsid w:val="00A64855"/>
    <w:rsid w:val="00A74AAB"/>
    <w:rsid w:val="00A974AE"/>
    <w:rsid w:val="00AA2A02"/>
    <w:rsid w:val="00AA41D9"/>
    <w:rsid w:val="00AA4BEA"/>
    <w:rsid w:val="00AA5F57"/>
    <w:rsid w:val="00AB3D8B"/>
    <w:rsid w:val="00AB41EB"/>
    <w:rsid w:val="00AC4AE4"/>
    <w:rsid w:val="00AD3765"/>
    <w:rsid w:val="00AE31F9"/>
    <w:rsid w:val="00B4689B"/>
    <w:rsid w:val="00B51C6A"/>
    <w:rsid w:val="00B52FA8"/>
    <w:rsid w:val="00B619A6"/>
    <w:rsid w:val="00B74EBB"/>
    <w:rsid w:val="00B76023"/>
    <w:rsid w:val="00B77B69"/>
    <w:rsid w:val="00BA346D"/>
    <w:rsid w:val="00BA4D87"/>
    <w:rsid w:val="00BA5406"/>
    <w:rsid w:val="00BA7C00"/>
    <w:rsid w:val="00BB1855"/>
    <w:rsid w:val="00BB6534"/>
    <w:rsid w:val="00BC0BE0"/>
    <w:rsid w:val="00BD11BF"/>
    <w:rsid w:val="00BE6D86"/>
    <w:rsid w:val="00BE7DDA"/>
    <w:rsid w:val="00BF025F"/>
    <w:rsid w:val="00BF3B92"/>
    <w:rsid w:val="00BF7B0E"/>
    <w:rsid w:val="00C033B1"/>
    <w:rsid w:val="00C15479"/>
    <w:rsid w:val="00C15664"/>
    <w:rsid w:val="00C32007"/>
    <w:rsid w:val="00C41295"/>
    <w:rsid w:val="00C53AFD"/>
    <w:rsid w:val="00C60425"/>
    <w:rsid w:val="00C62219"/>
    <w:rsid w:val="00C66845"/>
    <w:rsid w:val="00C72576"/>
    <w:rsid w:val="00C72D8B"/>
    <w:rsid w:val="00C76278"/>
    <w:rsid w:val="00C77139"/>
    <w:rsid w:val="00C82F90"/>
    <w:rsid w:val="00C90754"/>
    <w:rsid w:val="00CA3C1D"/>
    <w:rsid w:val="00CC1B77"/>
    <w:rsid w:val="00CC37F8"/>
    <w:rsid w:val="00CC3CFE"/>
    <w:rsid w:val="00CD4195"/>
    <w:rsid w:val="00D06F84"/>
    <w:rsid w:val="00D20094"/>
    <w:rsid w:val="00D23C8E"/>
    <w:rsid w:val="00D262D4"/>
    <w:rsid w:val="00D571CD"/>
    <w:rsid w:val="00D63620"/>
    <w:rsid w:val="00D739C5"/>
    <w:rsid w:val="00D80F88"/>
    <w:rsid w:val="00D826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32E4B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D49F7"/>
    <w:rsid w:val="00EF5857"/>
    <w:rsid w:val="00EF69D6"/>
    <w:rsid w:val="00F24456"/>
    <w:rsid w:val="00F25F69"/>
    <w:rsid w:val="00F27455"/>
    <w:rsid w:val="00F34731"/>
    <w:rsid w:val="00F3513C"/>
    <w:rsid w:val="00F5590C"/>
    <w:rsid w:val="00F55F8B"/>
    <w:rsid w:val="00F564B6"/>
    <w:rsid w:val="00F61C99"/>
    <w:rsid w:val="00F65318"/>
    <w:rsid w:val="00F7155D"/>
    <w:rsid w:val="00F83639"/>
    <w:rsid w:val="00F86AC6"/>
    <w:rsid w:val="00F925D7"/>
    <w:rsid w:val="00FA0FEA"/>
    <w:rsid w:val="00FA46AF"/>
    <w:rsid w:val="00FB057D"/>
    <w:rsid w:val="00FB143F"/>
    <w:rsid w:val="00FB5463"/>
    <w:rsid w:val="00FB765B"/>
    <w:rsid w:val="00FB7B3F"/>
    <w:rsid w:val="00FE33ED"/>
    <w:rsid w:val="086047C0"/>
    <w:rsid w:val="095F5326"/>
    <w:rsid w:val="0A0250C2"/>
    <w:rsid w:val="0A411462"/>
    <w:rsid w:val="0C1B44DD"/>
    <w:rsid w:val="0EED2412"/>
    <w:rsid w:val="11976FEA"/>
    <w:rsid w:val="1BF93980"/>
    <w:rsid w:val="20F34D37"/>
    <w:rsid w:val="214C63F9"/>
    <w:rsid w:val="221D6640"/>
    <w:rsid w:val="26E7486E"/>
    <w:rsid w:val="2F996534"/>
    <w:rsid w:val="31A07BB0"/>
    <w:rsid w:val="32B47373"/>
    <w:rsid w:val="338465E3"/>
    <w:rsid w:val="36500D08"/>
    <w:rsid w:val="3EBB1812"/>
    <w:rsid w:val="4F914847"/>
    <w:rsid w:val="53EC2B6F"/>
    <w:rsid w:val="55971C36"/>
    <w:rsid w:val="594D13FD"/>
    <w:rsid w:val="5B7E775F"/>
    <w:rsid w:val="5D5B13D9"/>
    <w:rsid w:val="5F061142"/>
    <w:rsid w:val="5F717965"/>
    <w:rsid w:val="62C012C6"/>
    <w:rsid w:val="62F50B7A"/>
    <w:rsid w:val="642D67D5"/>
    <w:rsid w:val="656A4F30"/>
    <w:rsid w:val="68393384"/>
    <w:rsid w:val="6C6E7677"/>
    <w:rsid w:val="6CF77D33"/>
    <w:rsid w:val="72103345"/>
    <w:rsid w:val="7795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5">
    <w:name w:val="Ниж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214E7-DD05-4C58-A4FF-BF6B0C242A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249</Words>
  <Characters>1890</Characters>
  <Lines>40</Lines>
  <Paragraphs>11</Paragraphs>
  <TotalTime>4</TotalTime>
  <ScaleCrop>false</ScaleCrop>
  <LinksUpToDate>false</LinksUpToDate>
  <CharactersWithSpaces>2389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2026-06-03T09:43:10Z</cp:lastPrinted>
  <dcterms:modified xsi:type="dcterms:W3CDTF">2026-06-03T09:43:43Z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0FBA288F904249AEA17D828ACB2455C7_12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